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8"/>
      </w:pPr>
      <w:r>
        <w:rPr>
          <w:spacing w:val="-4"/>
        </w:rPr>
        <w:t>Priser</w:t>
      </w:r>
      <w:r>
        <w:rPr>
          <w:spacing w:val="-6"/>
        </w:rPr>
        <w:t> </w:t>
      </w:r>
      <w:r>
        <w:rPr>
          <w:spacing w:val="-4"/>
        </w:rPr>
        <w:t>på</w:t>
      </w:r>
      <w:r>
        <w:rPr>
          <w:spacing w:val="-5"/>
        </w:rPr>
        <w:t> </w:t>
      </w:r>
      <w:r>
        <w:rPr>
          <w:spacing w:val="-4"/>
        </w:rPr>
        <w:t>legataftaler</w:t>
      </w:r>
      <w:r>
        <w:rPr>
          <w:spacing w:val="-5"/>
        </w:rPr>
        <w:t> </w:t>
      </w:r>
      <w:r>
        <w:rPr>
          <w:spacing w:val="-4"/>
        </w:rPr>
        <w:t>-</w:t>
      </w:r>
      <w:r>
        <w:rPr>
          <w:spacing w:val="-6"/>
        </w:rPr>
        <w:t> </w:t>
      </w:r>
      <w:r>
        <w:rPr>
          <w:spacing w:val="-4"/>
        </w:rPr>
        <w:t>og</w:t>
      </w:r>
      <w:r>
        <w:rPr>
          <w:spacing w:val="-6"/>
        </w:rPr>
        <w:t> </w:t>
      </w:r>
      <w:r>
        <w:rPr>
          <w:spacing w:val="-4"/>
        </w:rPr>
        <w:t>årlige</w:t>
      </w:r>
      <w:r>
        <w:rPr>
          <w:spacing w:val="-5"/>
        </w:rPr>
        <w:t> </w:t>
      </w:r>
      <w:r>
        <w:rPr>
          <w:spacing w:val="-4"/>
        </w:rPr>
        <w:t>priser</w:t>
      </w:r>
    </w:p>
    <w:p>
      <w:pPr>
        <w:pStyle w:val="BodyText"/>
        <w:spacing w:before="72"/>
      </w:pPr>
      <w:r>
        <w:rPr>
          <w:spacing w:val="-4"/>
        </w:rPr>
        <w:t>Gælder</w:t>
      </w:r>
      <w:r>
        <w:rPr>
          <w:spacing w:val="-6"/>
        </w:rPr>
        <w:t> </w:t>
      </w:r>
      <w:r>
        <w:rPr>
          <w:spacing w:val="-4"/>
        </w:rPr>
        <w:t>for</w:t>
      </w:r>
      <w:r>
        <w:rPr>
          <w:spacing w:val="-6"/>
        </w:rPr>
        <w:t> </w:t>
      </w:r>
      <w:r>
        <w:rPr>
          <w:spacing w:val="-4"/>
        </w:rPr>
        <w:t>alle</w:t>
      </w:r>
      <w:r>
        <w:rPr>
          <w:spacing w:val="-6"/>
        </w:rPr>
        <w:t> </w:t>
      </w:r>
      <w:r>
        <w:rPr>
          <w:spacing w:val="-4"/>
        </w:rPr>
        <w:t>kirkegårde</w:t>
      </w:r>
      <w:r>
        <w:rPr>
          <w:spacing w:val="-6"/>
        </w:rPr>
        <w:t> </w:t>
      </w:r>
      <w:r>
        <w:rPr>
          <w:spacing w:val="-4"/>
        </w:rPr>
        <w:t>i</w:t>
      </w:r>
      <w:r>
        <w:rPr>
          <w:spacing w:val="-7"/>
        </w:rPr>
        <w:t> </w:t>
      </w:r>
      <w:r>
        <w:rPr>
          <w:spacing w:val="-4"/>
        </w:rPr>
        <w:t>Skanderborg</w:t>
      </w:r>
      <w:r>
        <w:rPr>
          <w:spacing w:val="-6"/>
        </w:rPr>
        <w:t> </w:t>
      </w:r>
      <w:r>
        <w:rPr>
          <w:spacing w:val="-4"/>
        </w:rPr>
        <w:t>Provsti</w:t>
      </w:r>
    </w:p>
    <w:p>
      <w:pPr>
        <w:spacing w:line="292" w:lineRule="auto" w:before="69"/>
        <w:ind w:left="78" w:right="10072" w:firstLine="0"/>
        <w:jc w:val="left"/>
        <w:rPr>
          <w:sz w:val="22"/>
        </w:rPr>
      </w:pPr>
      <w:r>
        <w:rPr>
          <w:sz w:val="22"/>
        </w:rPr>
        <w:t>Fælles</w:t>
      </w:r>
      <w:r>
        <w:rPr>
          <w:spacing w:val="-3"/>
          <w:sz w:val="22"/>
        </w:rPr>
        <w:t> </w:t>
      </w:r>
      <w:r>
        <w:rPr>
          <w:sz w:val="22"/>
        </w:rPr>
        <w:t>fredningsperiode:</w:t>
      </w:r>
      <w:r>
        <w:rPr>
          <w:spacing w:val="-3"/>
          <w:sz w:val="22"/>
        </w:rPr>
        <w:t> </w:t>
      </w:r>
      <w:r>
        <w:rPr>
          <w:sz w:val="22"/>
        </w:rPr>
        <w:t>Kister</w:t>
      </w:r>
      <w:r>
        <w:rPr>
          <w:spacing w:val="-4"/>
          <w:sz w:val="22"/>
        </w:rPr>
        <w:t> </w:t>
      </w:r>
      <w:r>
        <w:rPr>
          <w:sz w:val="22"/>
        </w:rPr>
        <w:t>25</w:t>
      </w:r>
      <w:r>
        <w:rPr>
          <w:spacing w:val="-1"/>
          <w:sz w:val="22"/>
        </w:rPr>
        <w:t> </w:t>
      </w:r>
      <w:r>
        <w:rPr>
          <w:sz w:val="22"/>
        </w:rPr>
        <w:t>år</w:t>
      </w:r>
      <w:r>
        <w:rPr>
          <w:spacing w:val="-4"/>
          <w:sz w:val="22"/>
        </w:rPr>
        <w:t> </w:t>
      </w:r>
      <w:r>
        <w:rPr>
          <w:sz w:val="22"/>
        </w:rPr>
        <w:t>/</w:t>
      </w:r>
      <w:r>
        <w:rPr>
          <w:spacing w:val="-3"/>
          <w:sz w:val="22"/>
        </w:rPr>
        <w:t> </w:t>
      </w:r>
      <w:r>
        <w:rPr>
          <w:sz w:val="22"/>
        </w:rPr>
        <w:t>Urner</w:t>
      </w:r>
      <w:r>
        <w:rPr>
          <w:spacing w:val="-4"/>
          <w:sz w:val="22"/>
        </w:rPr>
        <w:t> </w:t>
      </w:r>
      <w:r>
        <w:rPr>
          <w:sz w:val="22"/>
        </w:rPr>
        <w:t>12</w:t>
      </w:r>
      <w:r>
        <w:rPr>
          <w:spacing w:val="-1"/>
          <w:sz w:val="22"/>
        </w:rPr>
        <w:t> </w:t>
      </w:r>
      <w:r>
        <w:rPr>
          <w:sz w:val="22"/>
        </w:rPr>
        <w:t>år </w:t>
      </w:r>
      <w:r>
        <w:rPr>
          <w:spacing w:val="-4"/>
          <w:sz w:val="22"/>
        </w:rPr>
        <w:t>Fredningstiden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for</w:t>
      </w:r>
      <w:r>
        <w:rPr>
          <w:spacing w:val="-8"/>
          <w:sz w:val="22"/>
        </w:rPr>
        <w:t> </w:t>
      </w:r>
      <w:r>
        <w:rPr>
          <w:spacing w:val="-4"/>
          <w:sz w:val="22"/>
        </w:rPr>
        <w:t>barnegrave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er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12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år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(børn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op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til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10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år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i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alder)</w:t>
      </w:r>
    </w:p>
    <w:p>
      <w:pPr>
        <w:spacing w:line="266" w:lineRule="exact" w:before="0"/>
        <w:ind w:left="78" w:right="0" w:firstLine="0"/>
        <w:jc w:val="left"/>
        <w:rPr>
          <w:sz w:val="22"/>
        </w:rPr>
      </w:pPr>
      <w:r>
        <w:rPr>
          <w:spacing w:val="-4"/>
          <w:sz w:val="22"/>
        </w:rPr>
        <w:t>Fornyelse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af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legataftaler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efter</w:t>
      </w:r>
      <w:r>
        <w:rPr>
          <w:spacing w:val="-8"/>
          <w:sz w:val="22"/>
        </w:rPr>
        <w:t> </w:t>
      </w:r>
      <w:r>
        <w:rPr>
          <w:spacing w:val="-4"/>
          <w:sz w:val="22"/>
        </w:rPr>
        <w:t>fredningsperioden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udløb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kan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ske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for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mindst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5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år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og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højst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25</w:t>
      </w:r>
      <w:r>
        <w:rPr>
          <w:spacing w:val="17"/>
          <w:sz w:val="22"/>
        </w:rPr>
        <w:t> </w:t>
      </w:r>
      <w:r>
        <w:rPr>
          <w:spacing w:val="-4"/>
          <w:sz w:val="22"/>
        </w:rPr>
        <w:t>år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/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12</w:t>
      </w:r>
      <w:r>
        <w:rPr>
          <w:spacing w:val="-5"/>
          <w:sz w:val="22"/>
        </w:rPr>
        <w:t> år</w:t>
      </w:r>
    </w:p>
    <w:p>
      <w:pPr>
        <w:pStyle w:val="BodyText"/>
        <w:tabs>
          <w:tab w:pos="5909" w:val="left" w:leader="none"/>
          <w:tab w:pos="8058" w:val="left" w:leader="none"/>
        </w:tabs>
        <w:spacing w:before="271"/>
      </w:pPr>
      <w:r>
        <w:rPr>
          <w:spacing w:val="-4"/>
        </w:rPr>
        <w:t>Pleje</w:t>
      </w:r>
      <w:r>
        <w:rPr>
          <w:spacing w:val="-7"/>
        </w:rPr>
        <w:t> </w:t>
      </w:r>
      <w:r>
        <w:rPr>
          <w:spacing w:val="-4"/>
        </w:rPr>
        <w:t>og</w:t>
      </w:r>
      <w:r>
        <w:rPr>
          <w:spacing w:val="-7"/>
        </w:rPr>
        <w:t> </w:t>
      </w:r>
      <w:r>
        <w:rPr>
          <w:spacing w:val="-4"/>
        </w:rPr>
        <w:t>vedligehold</w:t>
      </w:r>
      <w:r>
        <w:rPr>
          <w:spacing w:val="-9"/>
        </w:rPr>
        <w:t> </w:t>
      </w:r>
      <w:r>
        <w:rPr>
          <w:spacing w:val="-4"/>
        </w:rPr>
        <w:t>af</w:t>
      </w:r>
      <w:r>
        <w:rPr>
          <w:spacing w:val="-6"/>
        </w:rPr>
        <w:t> </w:t>
      </w:r>
      <w:r>
        <w:rPr>
          <w:spacing w:val="-4"/>
        </w:rPr>
        <w:t>gravsted</w:t>
      </w:r>
      <w:r>
        <w:rPr/>
        <w:tab/>
      </w:r>
      <w:r>
        <w:rPr>
          <w:spacing w:val="-4"/>
        </w:rPr>
        <w:t>Legat, med moms</w:t>
      </w:r>
      <w:r>
        <w:rPr/>
        <w:tab/>
      </w:r>
      <w:r>
        <w:rPr>
          <w:spacing w:val="-6"/>
        </w:rPr>
        <w:t>Årligt, med</w:t>
      </w:r>
      <w:r>
        <w:rPr>
          <w:spacing w:val="-8"/>
        </w:rPr>
        <w:t> </w:t>
      </w:r>
      <w:r>
        <w:rPr>
          <w:spacing w:val="-6"/>
        </w:rPr>
        <w:t>moms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22"/>
        <w:gridCol w:w="212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plads,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35.856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1.434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2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pladser,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44.797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1.792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Yderligere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pr. plads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ud over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8.972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359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Urnegravsted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7.229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602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Urnegravsted,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dobbelt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størrelse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13.304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1.109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pStyle w:val="BodyText"/>
        <w:spacing w:before="276"/>
      </w:pPr>
      <w:r>
        <w:rPr>
          <w:spacing w:val="-2"/>
        </w:rPr>
        <w:t>Grandækning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22"/>
        <w:gridCol w:w="212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plads,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10.278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411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2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pladser,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13.457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538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Yderligere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pr. plads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ud over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3.179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127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Urnegravsted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3.807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317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1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Urnegravsted,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dobbelt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størrelse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5.319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443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pStyle w:val="BodyText"/>
        <w:spacing w:before="276"/>
      </w:pPr>
      <w:r>
        <w:rPr>
          <w:spacing w:val="-2"/>
        </w:rPr>
        <w:t>Granpyntning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22"/>
        <w:gridCol w:w="212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plads,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10.665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427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2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pladser,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13.843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554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Yderligere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pr. plads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ud over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3.179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127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Urnegravsted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4.092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341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Urnegravsted,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dobbelt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størrelse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5.618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468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pStyle w:val="BodyText"/>
        <w:spacing w:before="276"/>
      </w:pPr>
      <w:r>
        <w:rPr>
          <w:spacing w:val="-4"/>
        </w:rPr>
        <w:t>Forårs-</w:t>
      </w:r>
      <w:r>
        <w:rPr>
          <w:spacing w:val="-5"/>
        </w:rPr>
        <w:t> </w:t>
      </w:r>
      <w:r>
        <w:rPr>
          <w:spacing w:val="-4"/>
        </w:rPr>
        <w:t>og sommerblomster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22"/>
        <w:gridCol w:w="212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plads,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9.506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380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1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2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pladser,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2"/>
                <w:sz w:val="20"/>
              </w:rPr>
              <w:t>12.685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507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Yderligere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pr. plads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ud over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3.179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127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Urnegravsted,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dobbelt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størrelse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4.563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380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pStyle w:val="BodyText"/>
        <w:spacing w:before="275"/>
      </w:pPr>
      <w:r>
        <w:rPr>
          <w:spacing w:val="-2"/>
        </w:rPr>
        <w:t>Kranse</w:t>
      </w:r>
      <w:r>
        <w:rPr>
          <w:spacing w:val="-10"/>
        </w:rPr>
        <w:t> </w:t>
      </w:r>
      <w:r>
        <w:rPr>
          <w:spacing w:val="-2"/>
        </w:rPr>
        <w:t>og</w:t>
      </w:r>
      <w:r>
        <w:rPr>
          <w:spacing w:val="-10"/>
        </w:rPr>
        <w:t> </w:t>
      </w:r>
      <w:r>
        <w:rPr>
          <w:spacing w:val="-2"/>
        </w:rPr>
        <w:t>buketter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22"/>
        <w:gridCol w:w="212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spacing w:line="241" w:lineRule="exact" w:before="0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Kistegravsted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-</w:t>
            </w:r>
            <w:r>
              <w:rPr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Lille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krans/kors/hjerte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6.328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253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spacing w:line="241" w:lineRule="exact" w:before="0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Urnegravsted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-</w:t>
            </w:r>
            <w:r>
              <w:rPr>
                <w:spacing w:val="-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Lille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krans/kors/hjerte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3.037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253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spacing w:line="241" w:lineRule="exact" w:before="0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Kistegravsted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-</w:t>
            </w:r>
            <w:r>
              <w:rPr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Stor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krans/kors/hjerte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7.783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311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spacing w:line="241" w:lineRule="exact" w:before="0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Urnegravsted -</w:t>
            </w:r>
            <w:r>
              <w:rPr>
                <w:spacing w:val="-3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Stor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krans/kors/hjerte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3.736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311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Kistegravsted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4"/>
                <w:sz w:val="20"/>
              </w:rPr>
              <w:t>-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4"/>
                <w:sz w:val="20"/>
              </w:rPr>
              <w:t>Buket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7.129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285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Urnegravsted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6"/>
                <w:sz w:val="20"/>
              </w:rPr>
              <w:t>-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6"/>
                <w:sz w:val="20"/>
              </w:rPr>
              <w:t>Buket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3.422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285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Kistegravsted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Juletulipaner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pr.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stk.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2"/>
              <w:rPr>
                <w:sz w:val="20"/>
              </w:rPr>
            </w:pPr>
            <w:r>
              <w:rPr>
                <w:sz w:val="20"/>
              </w:rPr>
              <w:t>535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1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Urnegravsted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-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Juletulipaner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pr.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stk.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2"/>
              <w:rPr>
                <w:sz w:val="20"/>
              </w:rPr>
            </w:pPr>
            <w:r>
              <w:rPr>
                <w:sz w:val="20"/>
              </w:rPr>
              <w:t>257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Kistegravsted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Juletulipaner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i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potte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pacing w:val="-2"/>
                <w:sz w:val="20"/>
              </w:rPr>
              <w:t>1.069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43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Urnegravsted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-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Juletulipaner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i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potte</w:t>
            </w:r>
          </w:p>
        </w:tc>
        <w:tc>
          <w:tcPr>
            <w:tcW w:w="2122" w:type="dxa"/>
            <w:tcBorders>
              <w:right w:val="single" w:sz="18" w:space="0" w:color="000000"/>
            </w:tcBorders>
          </w:tcPr>
          <w:p>
            <w:pPr>
              <w:pStyle w:val="TableParagraph"/>
              <w:ind w:right="12"/>
              <w:rPr>
                <w:sz w:val="20"/>
              </w:rPr>
            </w:pPr>
            <w:r>
              <w:rPr>
                <w:sz w:val="20"/>
              </w:rPr>
              <w:t>513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  <w:tc>
          <w:tcPr>
            <w:tcW w:w="2122" w:type="dxa"/>
            <w:tcBorders>
              <w:left w:val="single" w:sz="18" w:space="0" w:color="000000"/>
            </w:tcBorders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43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headerReference w:type="default" r:id="rId5"/>
          <w:type w:val="continuous"/>
          <w:pgSz w:w="19700" w:h="16840" w:orient="landscape"/>
          <w:pgMar w:header="870" w:footer="0" w:top="1180" w:bottom="280" w:left="992" w:right="2834"/>
          <w:pgNumType w:start="1"/>
        </w:sectPr>
      </w:pPr>
    </w:p>
    <w:p>
      <w:pPr>
        <w:pStyle w:val="Heading1"/>
        <w:spacing w:line="223" w:lineRule="auto" w:before="16"/>
        <w:ind w:left="90"/>
      </w:pPr>
      <w:r>
        <w:rPr>
          <w:spacing w:val="-4"/>
        </w:rPr>
        <w:t>Priser</w:t>
      </w:r>
      <w:r>
        <w:rPr>
          <w:spacing w:val="-14"/>
        </w:rPr>
        <w:t> </w:t>
      </w:r>
      <w:r>
        <w:rPr>
          <w:spacing w:val="-4"/>
        </w:rPr>
        <w:t>på</w:t>
      </w:r>
      <w:r>
        <w:rPr>
          <w:spacing w:val="-14"/>
        </w:rPr>
        <w:t> </w:t>
      </w:r>
      <w:r>
        <w:rPr>
          <w:spacing w:val="-4"/>
        </w:rPr>
        <w:t>legataftaler,særlige</w:t>
      </w:r>
      <w:r>
        <w:rPr>
          <w:spacing w:val="-13"/>
        </w:rPr>
        <w:t> </w:t>
      </w:r>
      <w:r>
        <w:rPr>
          <w:spacing w:val="-4"/>
        </w:rPr>
        <w:t>ydelser</w:t>
      </w:r>
      <w:r>
        <w:rPr>
          <w:spacing w:val="-14"/>
        </w:rPr>
        <w:t> </w:t>
      </w:r>
      <w:r>
        <w:rPr>
          <w:spacing w:val="-4"/>
        </w:rPr>
        <w:t>og</w:t>
      </w:r>
      <w:r>
        <w:rPr>
          <w:spacing w:val="-14"/>
        </w:rPr>
        <w:t> </w:t>
      </w:r>
      <w:r>
        <w:rPr>
          <w:spacing w:val="-4"/>
        </w:rPr>
        <w:t>erhvervelse</w:t>
      </w:r>
      <w:r>
        <w:rPr>
          <w:spacing w:val="-13"/>
        </w:rPr>
        <w:t> </w:t>
      </w:r>
      <w:r>
        <w:rPr>
          <w:spacing w:val="-4"/>
        </w:rPr>
        <w:t>af</w:t>
      </w:r>
      <w:r>
        <w:rPr>
          <w:spacing w:val="-13"/>
        </w:rPr>
        <w:t> </w:t>
      </w:r>
      <w:r>
        <w:rPr>
          <w:spacing w:val="-4"/>
        </w:rPr>
        <w:t>gravpl </w:t>
      </w:r>
      <w:r>
        <w:rPr/>
        <w:t>gravkastning og urnenedsættelse</w:t>
      </w:r>
    </w:p>
    <w:p>
      <w:pPr>
        <w:spacing w:line="313" w:lineRule="exact" w:before="0"/>
        <w:ind w:left="83" w:right="0" w:firstLine="0"/>
        <w:jc w:val="left"/>
        <w:rPr>
          <w:sz w:val="26"/>
        </w:rPr>
      </w:pPr>
      <w:r>
        <w:rPr>
          <w:spacing w:val="-6"/>
          <w:sz w:val="26"/>
        </w:rPr>
        <w:t>Gælder</w:t>
      </w:r>
      <w:r>
        <w:rPr>
          <w:spacing w:val="-2"/>
          <w:sz w:val="26"/>
        </w:rPr>
        <w:t> </w:t>
      </w:r>
      <w:r>
        <w:rPr>
          <w:spacing w:val="-6"/>
          <w:sz w:val="26"/>
        </w:rPr>
        <w:t>for</w:t>
      </w:r>
      <w:r>
        <w:rPr>
          <w:spacing w:val="-2"/>
          <w:sz w:val="26"/>
        </w:rPr>
        <w:t> </w:t>
      </w:r>
      <w:r>
        <w:rPr>
          <w:spacing w:val="-6"/>
          <w:sz w:val="26"/>
        </w:rPr>
        <w:t>alle</w:t>
      </w:r>
      <w:r>
        <w:rPr>
          <w:spacing w:val="-1"/>
          <w:sz w:val="26"/>
        </w:rPr>
        <w:t> </w:t>
      </w:r>
      <w:r>
        <w:rPr>
          <w:spacing w:val="-6"/>
          <w:sz w:val="26"/>
        </w:rPr>
        <w:t>kirkegårde</w:t>
      </w:r>
      <w:r>
        <w:rPr>
          <w:spacing w:val="-2"/>
          <w:sz w:val="26"/>
        </w:rPr>
        <w:t> </w:t>
      </w:r>
      <w:r>
        <w:rPr>
          <w:spacing w:val="-6"/>
          <w:sz w:val="26"/>
        </w:rPr>
        <w:t>i</w:t>
      </w:r>
      <w:r>
        <w:rPr>
          <w:spacing w:val="-1"/>
          <w:sz w:val="26"/>
        </w:rPr>
        <w:t> </w:t>
      </w:r>
      <w:r>
        <w:rPr>
          <w:spacing w:val="-6"/>
          <w:sz w:val="26"/>
        </w:rPr>
        <w:t>Skanderborg</w:t>
      </w:r>
      <w:r>
        <w:rPr>
          <w:sz w:val="26"/>
        </w:rPr>
        <w:t> </w:t>
      </w:r>
      <w:r>
        <w:rPr>
          <w:spacing w:val="-6"/>
          <w:sz w:val="26"/>
        </w:rPr>
        <w:t>Provsti</w:t>
      </w:r>
    </w:p>
    <w:p>
      <w:pPr>
        <w:pStyle w:val="BodyText"/>
        <w:spacing w:line="287" w:lineRule="exact" w:before="280"/>
      </w:pPr>
      <w:r>
        <w:rPr>
          <w:spacing w:val="-2"/>
        </w:rPr>
        <w:t>Fællesgrav</w:t>
      </w:r>
      <w:r>
        <w:rPr>
          <w:spacing w:val="-11"/>
        </w:rPr>
        <w:t> </w:t>
      </w:r>
      <w:r>
        <w:rPr>
          <w:spacing w:val="-2"/>
        </w:rPr>
        <w:t>og</w:t>
      </w:r>
      <w:r>
        <w:rPr>
          <w:spacing w:val="-10"/>
        </w:rPr>
        <w:t> </w:t>
      </w:r>
      <w:r>
        <w:rPr>
          <w:spacing w:val="-2"/>
        </w:rPr>
        <w:t>plænegravsteder</w:t>
      </w:r>
    </w:p>
    <w:p>
      <w:pPr>
        <w:pStyle w:val="BodyText"/>
        <w:tabs>
          <w:tab w:pos="5738" w:val="left" w:leader="none"/>
        </w:tabs>
        <w:spacing w:line="287" w:lineRule="exact"/>
      </w:pPr>
      <w:r>
        <w:rPr>
          <w:spacing w:val="-4"/>
        </w:rPr>
        <w:t>Obligatorisk</w:t>
      </w:r>
      <w:r>
        <w:rPr>
          <w:spacing w:val="-1"/>
        </w:rPr>
        <w:t> </w:t>
      </w:r>
      <w:r>
        <w:rPr>
          <w:spacing w:val="-4"/>
        </w:rPr>
        <w:t>i</w:t>
      </w:r>
      <w:r>
        <w:rPr>
          <w:spacing w:val="-2"/>
        </w:rPr>
        <w:t> </w:t>
      </w:r>
      <w:r>
        <w:rPr>
          <w:spacing w:val="-4"/>
        </w:rPr>
        <w:t>brugsperioden</w:t>
      </w:r>
      <w:r>
        <w:rPr/>
        <w:tab/>
      </w:r>
      <w:r>
        <w:rPr>
          <w:spacing w:val="-4"/>
        </w:rPr>
        <w:t>Legat</w:t>
      </w:r>
      <w:r>
        <w:rPr>
          <w:spacing w:val="-6"/>
        </w:rPr>
        <w:t> </w:t>
      </w:r>
      <w:r>
        <w:rPr>
          <w:spacing w:val="-4"/>
        </w:rPr>
        <w:t>med</w:t>
      </w:r>
      <w:r>
        <w:rPr>
          <w:spacing w:val="-7"/>
        </w:rPr>
        <w:t> </w:t>
      </w:r>
      <w:r>
        <w:rPr>
          <w:spacing w:val="-4"/>
        </w:rPr>
        <w:t>moms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1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Fællesplæne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4"/>
                <w:sz w:val="20"/>
              </w:rPr>
              <w:t>Urnegrav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4"/>
                <w:sz w:val="20"/>
              </w:rPr>
              <w:t>12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5"/>
                <w:sz w:val="20"/>
              </w:rPr>
              <w:t>år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4.406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1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Fællesplæne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-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Kistegrav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25</w:t>
            </w:r>
            <w:r>
              <w:rPr>
                <w:spacing w:val="-5"/>
                <w:sz w:val="20"/>
              </w:rPr>
              <w:t> år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11.377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Fællesplæne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med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plade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4"/>
                <w:sz w:val="20"/>
              </w:rPr>
              <w:t>Urnegrav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12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år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6.844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Fællesplæne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med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plade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-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Kistegrav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25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år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21.983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spacing w:before="289"/>
        <w:ind w:left="75" w:right="0" w:firstLine="0"/>
        <w:jc w:val="left"/>
        <w:rPr>
          <w:sz w:val="20"/>
        </w:rPr>
      </w:pPr>
      <w:r>
        <w:rPr>
          <w:spacing w:val="-6"/>
          <w:sz w:val="20"/>
        </w:rPr>
        <w:t>Parkkirkegård</w:t>
      </w:r>
      <w:r>
        <w:rPr>
          <w:spacing w:val="2"/>
          <w:sz w:val="20"/>
        </w:rPr>
        <w:t> </w:t>
      </w:r>
      <w:r>
        <w:rPr>
          <w:spacing w:val="-6"/>
          <w:sz w:val="20"/>
        </w:rPr>
        <w:t>/</w:t>
      </w:r>
      <w:r>
        <w:rPr>
          <w:spacing w:val="2"/>
          <w:sz w:val="20"/>
        </w:rPr>
        <w:t> </w:t>
      </w:r>
      <w:r>
        <w:rPr>
          <w:spacing w:val="-6"/>
          <w:sz w:val="20"/>
        </w:rPr>
        <w:t>Skovkirkegård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1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Kombination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plæne/anlæg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1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plads</w:t>
            </w:r>
          </w:p>
        </w:tc>
        <w:tc>
          <w:tcPr>
            <w:tcW w:w="2112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Kiste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23.498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Urne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8.056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Kombination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plæne/anlæg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2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pladser</w:t>
            </w:r>
          </w:p>
        </w:tc>
        <w:tc>
          <w:tcPr>
            <w:tcW w:w="2112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Kiste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31.786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Urne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12.092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1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Kombination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plæne/anlæg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3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pladser</w:t>
            </w:r>
          </w:p>
        </w:tc>
        <w:tc>
          <w:tcPr>
            <w:tcW w:w="2112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Kiste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40.104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Urne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16.127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Kombination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plæne/anlæg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4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pladser</w:t>
            </w:r>
          </w:p>
        </w:tc>
        <w:tc>
          <w:tcPr>
            <w:tcW w:w="2112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Kiste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48.392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Urne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20.162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pStyle w:val="BodyText"/>
        <w:spacing w:before="62"/>
        <w:ind w:left="0"/>
        <w:rPr>
          <w:sz w:val="20"/>
        </w:rPr>
      </w:pPr>
    </w:p>
    <w:p>
      <w:pPr>
        <w:tabs>
          <w:tab w:pos="5734" w:val="left" w:leader="none"/>
        </w:tabs>
        <w:spacing w:before="0"/>
        <w:ind w:left="75" w:right="0" w:firstLine="0"/>
        <w:jc w:val="left"/>
        <w:rPr>
          <w:sz w:val="20"/>
        </w:rPr>
      </w:pPr>
      <w:r>
        <w:rPr>
          <w:spacing w:val="-2"/>
          <w:sz w:val="20"/>
        </w:rPr>
        <w:t>Særlige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ydelser</w:t>
      </w:r>
      <w:r>
        <w:rPr>
          <w:sz w:val="20"/>
        </w:rPr>
        <w:tab/>
      </w:r>
      <w:r>
        <w:rPr>
          <w:spacing w:val="-2"/>
          <w:sz w:val="20"/>
        </w:rPr>
        <w:t>Pris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med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moms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1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Timeløn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532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Anlægning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af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gravsted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pr.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time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532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pStyle w:val="BodyText"/>
        <w:spacing w:before="55"/>
        <w:ind w:left="0"/>
        <w:rPr>
          <w:sz w:val="20"/>
        </w:rPr>
      </w:pPr>
    </w:p>
    <w:p>
      <w:pPr>
        <w:tabs>
          <w:tab w:pos="5734" w:val="left" w:leader="none"/>
        </w:tabs>
        <w:spacing w:before="0"/>
        <w:ind w:left="75" w:right="0" w:firstLine="0"/>
        <w:jc w:val="left"/>
        <w:rPr>
          <w:sz w:val="20"/>
        </w:rPr>
      </w:pPr>
      <w:r>
        <w:rPr>
          <w:spacing w:val="-4"/>
          <w:sz w:val="20"/>
        </w:rPr>
        <w:t>Fornyelse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af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gravstedsaftale</w:t>
      </w:r>
      <w:r>
        <w:rPr>
          <w:sz w:val="20"/>
        </w:rPr>
        <w:tab/>
        <w:t>Pris</w:t>
      </w:r>
      <w:r>
        <w:rPr>
          <w:spacing w:val="-8"/>
          <w:sz w:val="20"/>
        </w:rPr>
        <w:t> </w:t>
      </w:r>
      <w:r>
        <w:rPr>
          <w:sz w:val="20"/>
        </w:rPr>
        <w:t>-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momsfrit</w:t>
      </w:r>
    </w:p>
    <w:p>
      <w:pPr>
        <w:pStyle w:val="Heading1"/>
        <w:spacing w:line="386" w:lineRule="exact"/>
        <w:ind w:left="39"/>
      </w:pPr>
      <w:r>
        <w:rPr/>
        <w:br w:type="column"/>
      </w:r>
      <w:r>
        <w:rPr>
          <w:spacing w:val="-2"/>
        </w:rPr>
        <w:t>ds/sted,</w:t>
      </w:r>
    </w:p>
    <w:p>
      <w:pPr>
        <w:pStyle w:val="Heading1"/>
        <w:spacing w:after="0" w:line="386" w:lineRule="exact"/>
        <w:sectPr>
          <w:pgSz w:w="19700" w:h="16840" w:orient="landscape"/>
          <w:pgMar w:header="870" w:footer="0" w:top="1180" w:bottom="280" w:left="992" w:right="2834"/>
          <w:cols w:num="2" w:equalWidth="0">
            <w:col w:w="7811" w:space="61"/>
            <w:col w:w="8002"/>
          </w:cols>
        </w:sectPr>
      </w:pP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12"/>
      </w:tblGrid>
      <w:tr>
        <w:trPr>
          <w:trHeight w:val="261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Fornylese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af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brugsretten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til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et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gravsted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633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p>
      <w:pPr>
        <w:spacing w:before="17"/>
        <w:ind w:left="198" w:right="0" w:firstLine="0"/>
        <w:jc w:val="left"/>
        <w:rPr>
          <w:sz w:val="20"/>
        </w:rPr>
      </w:pPr>
      <w:r>
        <w:rPr>
          <w:spacing w:val="-4"/>
          <w:sz w:val="20"/>
        </w:rPr>
        <w:t>Gebyr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for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fornyelse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uanset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gravstedstype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og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aftaleperiode</w:t>
      </w:r>
    </w:p>
    <w:p>
      <w:pPr>
        <w:pStyle w:val="BodyText"/>
        <w:spacing w:before="42"/>
        <w:ind w:left="0"/>
        <w:rPr>
          <w:sz w:val="20"/>
        </w:rPr>
      </w:pPr>
    </w:p>
    <w:p>
      <w:pPr>
        <w:pStyle w:val="BodyText"/>
        <w:spacing w:line="230" w:lineRule="auto"/>
        <w:ind w:left="3499" w:right="7510" w:hanging="1861"/>
      </w:pPr>
      <w:r>
        <w:rPr>
          <w:spacing w:val="-4"/>
        </w:rPr>
        <w:t>Erhvervelse af gravsted/gravplads, gravkastning og urnenedsætte</w:t>
      </w:r>
      <w:r>
        <w:rPr>
          <w:spacing w:val="-28"/>
        </w:rPr>
        <w:t> </w:t>
      </w:r>
      <w:r>
        <w:rPr>
          <w:spacing w:val="-4"/>
        </w:rPr>
        <w:t>lse er </w:t>
      </w:r>
      <w:r>
        <w:rPr/>
        <w:t>gratis for folkekirkemedlemmer</w:t>
      </w:r>
    </w:p>
    <w:p>
      <w:pPr>
        <w:pStyle w:val="Heading2"/>
      </w:pPr>
      <w:r>
        <w:rPr>
          <w:color w:val="FF0000"/>
          <w:spacing w:val="-2"/>
        </w:rPr>
        <w:t>Nedenstående</w:t>
      </w:r>
      <w:r>
        <w:rPr>
          <w:color w:val="FF0000"/>
          <w:spacing w:val="-1"/>
        </w:rPr>
        <w:t> </w:t>
      </w:r>
      <w:r>
        <w:rPr>
          <w:color w:val="FF0000"/>
          <w:spacing w:val="-2"/>
        </w:rPr>
        <w:t>takster</w:t>
      </w:r>
      <w:r>
        <w:rPr>
          <w:color w:val="FF0000"/>
          <w:spacing w:val="-1"/>
        </w:rPr>
        <w:t> </w:t>
      </w:r>
      <w:r>
        <w:rPr>
          <w:color w:val="FF0000"/>
          <w:spacing w:val="-2"/>
        </w:rPr>
        <w:t>gælder</w:t>
      </w:r>
      <w:r>
        <w:rPr>
          <w:color w:val="FF0000"/>
          <w:spacing w:val="-1"/>
        </w:rPr>
        <w:t> </w:t>
      </w:r>
      <w:r>
        <w:rPr>
          <w:color w:val="FF0000"/>
          <w:spacing w:val="-2"/>
        </w:rPr>
        <w:t>alene</w:t>
      </w:r>
      <w:r>
        <w:rPr>
          <w:color w:val="FF0000"/>
        </w:rPr>
        <w:t> </w:t>
      </w:r>
      <w:r>
        <w:rPr>
          <w:color w:val="FF0000"/>
          <w:spacing w:val="-2"/>
        </w:rPr>
        <w:t>for</w:t>
      </w:r>
      <w:r>
        <w:rPr>
          <w:color w:val="FF0000"/>
        </w:rPr>
        <w:t> </w:t>
      </w:r>
      <w:r>
        <w:rPr>
          <w:color w:val="FF0000"/>
          <w:spacing w:val="-2"/>
        </w:rPr>
        <w:t>IKKE-folkekirkemedlemmer</w:t>
      </w:r>
    </w:p>
    <w:p>
      <w:pPr>
        <w:pStyle w:val="BodyText"/>
        <w:tabs>
          <w:tab w:pos="5738" w:val="left" w:leader="none"/>
        </w:tabs>
        <w:spacing w:line="288" w:lineRule="exact"/>
      </w:pPr>
      <w:r>
        <w:rPr>
          <w:color w:val="FF0000"/>
          <w:spacing w:val="-4"/>
        </w:rPr>
        <w:t>Erhvervelse</w:t>
      </w:r>
      <w:r>
        <w:rPr>
          <w:color w:val="FF0000"/>
          <w:spacing w:val="-6"/>
        </w:rPr>
        <w:t> </w:t>
      </w:r>
      <w:r>
        <w:rPr>
          <w:color w:val="FF0000"/>
          <w:spacing w:val="-4"/>
        </w:rPr>
        <w:t>af</w:t>
      </w:r>
      <w:r>
        <w:rPr>
          <w:color w:val="FF0000"/>
          <w:spacing w:val="-5"/>
        </w:rPr>
        <w:t> </w:t>
      </w:r>
      <w:r>
        <w:rPr>
          <w:color w:val="FF0000"/>
          <w:spacing w:val="-4"/>
        </w:rPr>
        <w:t>gravsted</w:t>
      </w:r>
      <w:r>
        <w:rPr>
          <w:color w:val="FF0000"/>
          <w:spacing w:val="-8"/>
        </w:rPr>
        <w:t> </w:t>
      </w:r>
      <w:r>
        <w:rPr>
          <w:color w:val="FF0000"/>
          <w:spacing w:val="-4"/>
        </w:rPr>
        <w:t>for</w:t>
      </w:r>
      <w:r>
        <w:rPr>
          <w:color w:val="FF0000"/>
          <w:spacing w:val="-6"/>
        </w:rPr>
        <w:t> </w:t>
      </w:r>
      <w:r>
        <w:rPr>
          <w:color w:val="FF0000"/>
          <w:spacing w:val="-4"/>
        </w:rPr>
        <w:t>IKKE-folkekirkemedlemmer</w:t>
      </w:r>
      <w:r>
        <w:rPr>
          <w:color w:val="FF0000"/>
        </w:rPr>
        <w:tab/>
      </w:r>
      <w:r>
        <w:rPr/>
        <w:t>Pris</w:t>
      </w:r>
      <w:r>
        <w:rPr>
          <w:spacing w:val="-10"/>
        </w:rPr>
        <w:t> </w:t>
      </w:r>
      <w:r>
        <w:rPr/>
        <w:t>-</w:t>
      </w:r>
      <w:r>
        <w:rPr>
          <w:spacing w:val="-6"/>
        </w:rPr>
        <w:t> </w:t>
      </w:r>
      <w:r>
        <w:rPr>
          <w:spacing w:val="-2"/>
        </w:rPr>
        <w:t>momsfrit</w:t>
      </w:r>
    </w:p>
    <w:tbl>
      <w:tblPr>
        <w:tblW w:w="0" w:type="auto"/>
        <w:jc w:val="left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8"/>
        <w:gridCol w:w="2112"/>
      </w:tblGrid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plads,</w:t>
            </w:r>
            <w:r>
              <w:rPr>
                <w:spacing w:val="34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24.924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2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pladser,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kistegravsted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47.411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Yderligere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pr. plads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ud over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7.605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Gravkastning/dækning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6.352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1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Gravkastning/dækning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i dobbelt dybde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7.697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Urneplads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i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gravsted/Urneplads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i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fællesgrav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4.534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Dobbelt</w:t>
            </w:r>
            <w:r>
              <w:rPr>
                <w:spacing w:val="-2"/>
                <w:sz w:val="20"/>
              </w:rPr>
              <w:t> urnegravsted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9.069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Kisteplads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fællesgrav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24.924 </w:t>
            </w:r>
            <w:r>
              <w:rPr>
                <w:spacing w:val="-5"/>
                <w:sz w:val="20"/>
              </w:rPr>
              <w:t>kr.</w:t>
            </w:r>
          </w:p>
        </w:tc>
      </w:tr>
      <w:tr>
        <w:trPr>
          <w:trHeight w:val="260" w:hRule="atLeast"/>
        </w:trPr>
        <w:tc>
          <w:tcPr>
            <w:tcW w:w="5658" w:type="dxa"/>
          </w:tcPr>
          <w:p>
            <w:pPr>
              <w:pStyle w:val="TableParagraph"/>
              <w:ind w:left="1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Nedsættelse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af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urne</w:t>
            </w:r>
          </w:p>
        </w:tc>
        <w:tc>
          <w:tcPr>
            <w:tcW w:w="2112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966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kr.</w:t>
            </w:r>
          </w:p>
        </w:tc>
      </w:tr>
    </w:tbl>
    <w:sectPr>
      <w:type w:val="continuous"/>
      <w:pgSz w:w="19700" w:h="16840" w:orient="landscape"/>
      <w:pgMar w:header="870" w:footer="0" w:top="1180" w:bottom="280" w:left="992" w:right="283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32352">
              <wp:simplePos x="0" y="0"/>
              <wp:positionH relativeFrom="page">
                <wp:posOffset>674623</wp:posOffset>
              </wp:positionH>
              <wp:positionV relativeFrom="page">
                <wp:posOffset>505893</wp:posOffset>
              </wp:positionV>
              <wp:extent cx="1120140" cy="27305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120140" cy="273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5"/>
                            <w:ind w:left="20" w:right="0" w:firstLine="0"/>
                            <w:jc w:val="left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Prisliste</w:t>
                          </w:r>
                          <w:r>
                            <w:rPr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32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.119999pt;margin-top:39.834114pt;width:88.2pt;height:21.5pt;mso-position-horizontal-relative:page;mso-position-vertical-relative:page;z-index:-15984128" type="#_x0000_t202" id="docshape1" filled="false" stroked="false">
              <v:textbox inset="0,0,0,0">
                <w:txbxContent>
                  <w:p>
                    <w:pPr>
                      <w:spacing w:before="15"/>
                      <w:ind w:left="2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Prisliste</w:t>
                    </w:r>
                    <w:r>
                      <w:rPr>
                        <w:spacing w:val="-17"/>
                        <w:sz w:val="32"/>
                      </w:rPr>
                      <w:t> </w:t>
                    </w:r>
                    <w:r>
                      <w:rPr>
                        <w:spacing w:val="-4"/>
                        <w:sz w:val="32"/>
                      </w:rPr>
                      <w:t>2026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da-DY" w:eastAsia="en-US" w:bidi="ar-SA"/>
    </w:rPr>
  </w:style>
  <w:style w:styleId="BodyText" w:type="paragraph">
    <w:name w:val="Body Text"/>
    <w:basedOn w:val="Normal"/>
    <w:uiPriority w:val="1"/>
    <w:qFormat/>
    <w:pPr>
      <w:ind w:left="80"/>
    </w:pPr>
    <w:rPr>
      <w:rFonts w:ascii="Calibri" w:hAnsi="Calibri" w:eastAsia="Calibri" w:cs="Calibri"/>
      <w:sz w:val="24"/>
      <w:szCs w:val="24"/>
      <w:lang w:val="da-DY" w:eastAsia="en-US" w:bidi="ar-SA"/>
    </w:rPr>
  </w:style>
  <w:style w:styleId="Heading1" w:type="paragraph">
    <w:name w:val="Heading 1"/>
    <w:basedOn w:val="Normal"/>
    <w:uiPriority w:val="1"/>
    <w:qFormat/>
    <w:pPr>
      <w:ind w:left="20"/>
      <w:outlineLvl w:val="1"/>
    </w:pPr>
    <w:rPr>
      <w:rFonts w:ascii="Calibri" w:hAnsi="Calibri" w:eastAsia="Calibri" w:cs="Calibri"/>
      <w:sz w:val="32"/>
      <w:szCs w:val="32"/>
      <w:lang w:val="da-DY" w:eastAsia="en-US" w:bidi="ar-SA"/>
    </w:rPr>
  </w:style>
  <w:style w:styleId="Heading2" w:type="paragraph">
    <w:name w:val="Heading 2"/>
    <w:basedOn w:val="Normal"/>
    <w:uiPriority w:val="1"/>
    <w:qFormat/>
    <w:pPr>
      <w:spacing w:before="271" w:line="288" w:lineRule="exact"/>
      <w:ind w:left="80"/>
      <w:outlineLvl w:val="2"/>
    </w:pPr>
    <w:rPr>
      <w:rFonts w:ascii="Calibri" w:hAnsi="Calibri" w:eastAsia="Calibri" w:cs="Calibri"/>
      <w:b/>
      <w:bCs/>
      <w:sz w:val="24"/>
      <w:szCs w:val="24"/>
      <w:lang w:val="da-DY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da-DY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35" w:lineRule="exact"/>
      <w:jc w:val="right"/>
    </w:pPr>
    <w:rPr>
      <w:rFonts w:ascii="Calibri" w:hAnsi="Calibri" w:eastAsia="Calibri" w:cs="Calibri"/>
      <w:lang w:val="da-DY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Karna Friis</dc:creator>
  <dcterms:created xsi:type="dcterms:W3CDTF">2026-01-29T09:54:34Z</dcterms:created>
  <dcterms:modified xsi:type="dcterms:W3CDTF">2026-01-29T09:54:34Z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2026-01-29T00:00:00Z</vt:filetime>
  </property>
  <property fmtid="{D5CDD505-2E9C-101B-9397-08002B2CF9AE}" pid="3" name="Creator">
    <vt:lpwstr>Microsoft® Excel® til Microsoft 365</vt:lpwstr>
  </property>
  <property fmtid="{D5CDD505-2E9C-101B-9397-08002B2CF9AE}" pid="4" name="LastSaved">
    <vt:filetime>2026-01-29T00:00:00Z</vt:filetime>
  </property>
  <property fmtid="{D5CDD505-2E9C-101B-9397-08002B2CF9AE}" pid="5" name="Producer">
    <vt:lpwstr>Microsoft® Excel® til Microsoft 365</vt:lpwstr>
  </property>
</Properties>
</file>